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81" w:rsidRPr="00783D81" w:rsidRDefault="00783D81" w:rsidP="00821BD5">
      <w:pPr>
        <w:spacing w:line="360" w:lineRule="auto"/>
        <w:ind w:right="540"/>
        <w:jc w:val="center"/>
        <w:rPr>
          <w:rFonts w:ascii="Arial" w:eastAsia="Calibri" w:hAnsi="Arial" w:cs="Arial"/>
          <w:b/>
          <w:bCs/>
          <w:sz w:val="40"/>
          <w:szCs w:val="40"/>
          <w:rtl/>
        </w:rPr>
      </w:pPr>
      <w:bookmarkStart w:id="0" w:name="_GoBack"/>
      <w:bookmarkEnd w:id="0"/>
      <w:r w:rsidRPr="00783D81">
        <w:rPr>
          <w:rFonts w:ascii="Arial" w:eastAsia="Calibri" w:hAnsi="Arial" w:cs="Arial" w:hint="cs"/>
          <w:b/>
          <w:bCs/>
          <w:sz w:val="40"/>
          <w:szCs w:val="40"/>
          <w:rtl/>
        </w:rPr>
        <w:t>المصادر ال</w:t>
      </w:r>
      <w:r w:rsidR="00821BD5">
        <w:rPr>
          <w:rFonts w:ascii="Arial" w:eastAsia="Calibri" w:hAnsi="Arial" w:cs="Arial" w:hint="cs"/>
          <w:b/>
          <w:bCs/>
          <w:sz w:val="40"/>
          <w:szCs w:val="40"/>
          <w:rtl/>
        </w:rPr>
        <w:t>أ</w:t>
      </w:r>
      <w:r w:rsidRPr="00783D81">
        <w:rPr>
          <w:rFonts w:ascii="Arial" w:eastAsia="Calibri" w:hAnsi="Arial" w:cs="Arial" w:hint="cs"/>
          <w:b/>
          <w:bCs/>
          <w:sz w:val="40"/>
          <w:szCs w:val="40"/>
          <w:rtl/>
        </w:rPr>
        <w:t>جنبية</w:t>
      </w:r>
    </w:p>
    <w:p w:rsidR="00F30194" w:rsidRPr="00D96E05" w:rsidRDefault="00D96E05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proofErr w:type="spellStart"/>
      <w:r>
        <w:rPr>
          <w:rFonts w:ascii="Arial" w:eastAsia="Calibri" w:hAnsi="Arial" w:cs="Arial"/>
          <w:sz w:val="32"/>
          <w:szCs w:val="32"/>
        </w:rPr>
        <w:t>Homan.wd.hetihinger.th</w:t>
      </w:r>
      <w:r w:rsidR="00AE7359" w:rsidRPr="00D96E05">
        <w:rPr>
          <w:rFonts w:ascii="Arial" w:eastAsia="Calibri" w:hAnsi="Arial" w:cs="Arial"/>
          <w:sz w:val="32"/>
          <w:szCs w:val="32"/>
        </w:rPr>
        <w:t>;</w:t>
      </w:r>
      <w:r w:rsidR="00AE7359" w:rsidRPr="00D96E05">
        <w:rPr>
          <w:rFonts w:ascii="Arial" w:eastAsia="Calibri" w:hAnsi="Arial" w:cs="Arial"/>
          <w:b/>
          <w:bCs/>
          <w:sz w:val="32"/>
          <w:szCs w:val="32"/>
          <w:u w:val="single"/>
        </w:rPr>
        <w:t>arsiets</w:t>
      </w:r>
      <w:r>
        <w:rPr>
          <w:rFonts w:ascii="Arial" w:eastAsia="Calibri" w:hAnsi="Arial" w:cs="Arial"/>
          <w:b/>
          <w:bCs/>
          <w:sz w:val="32"/>
          <w:szCs w:val="32"/>
          <w:u w:val="single"/>
        </w:rPr>
        <w:t>-und</w:t>
      </w:r>
      <w:r w:rsidR="00AE7359" w:rsidRPr="00D96E05">
        <w:rPr>
          <w:rFonts w:ascii="Arial" w:eastAsia="Calibri" w:hAnsi="Arial" w:cs="Arial"/>
          <w:b/>
          <w:bCs/>
          <w:sz w:val="32"/>
          <w:szCs w:val="32"/>
          <w:u w:val="single"/>
        </w:rPr>
        <w:t>training</w:t>
      </w:r>
      <w:proofErr w:type="spellEnd"/>
      <w:r w:rsidR="00AE7359" w:rsidRPr="00D96E0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="00AE7359" w:rsidRPr="00D96E05">
        <w:rPr>
          <w:rFonts w:ascii="Arial" w:eastAsia="Calibri" w:hAnsi="Arial" w:cs="Arial"/>
          <w:sz w:val="32"/>
          <w:szCs w:val="32"/>
        </w:rPr>
        <w:t>Sportmedizin.1990.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proofErr w:type="spellStart"/>
      <w:r w:rsidRPr="00D96E05">
        <w:rPr>
          <w:rFonts w:ascii="Arial" w:eastAsia="Calibri" w:hAnsi="Arial" w:cs="Arial"/>
          <w:sz w:val="32"/>
          <w:szCs w:val="32"/>
        </w:rPr>
        <w:t>winckler.w.g.sprinting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nsaround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table </w:t>
      </w:r>
      <w:r w:rsidRPr="00D96E05">
        <w:rPr>
          <w:rFonts w:ascii="Arial" w:eastAsia="Calibri" w:hAnsi="Arial" w:cs="Arial"/>
          <w:sz w:val="32"/>
          <w:szCs w:val="32"/>
          <w:u w:val="single"/>
        </w:rPr>
        <w:t xml:space="preserve">new studies in </w:t>
      </w:r>
      <w:proofErr w:type="spellStart"/>
      <w:r w:rsidRPr="00D96E05">
        <w:rPr>
          <w:rFonts w:ascii="Arial" w:eastAsia="Calibri" w:hAnsi="Arial" w:cs="Arial"/>
          <w:sz w:val="32"/>
          <w:szCs w:val="32"/>
          <w:u w:val="single"/>
        </w:rPr>
        <w:t>athleties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2. 1995.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proofErr w:type="spellStart"/>
      <w:r w:rsidRPr="00D96E05">
        <w:rPr>
          <w:rFonts w:ascii="Arial" w:eastAsia="Calibri" w:hAnsi="Arial" w:cs="Arial"/>
          <w:sz w:val="32"/>
          <w:szCs w:val="32"/>
        </w:rPr>
        <w:t>Ecker</w:t>
      </w:r>
      <w:proofErr w:type="spellEnd"/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t. basic track and field biome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chanies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>. Los Altos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tafnews</w:t>
      </w:r>
      <w:proofErr w:type="spellEnd"/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1995.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proofErr w:type="spellStart"/>
      <w:r w:rsidRPr="00D96E05">
        <w:rPr>
          <w:rFonts w:ascii="Arial" w:eastAsia="Calibri" w:hAnsi="Arial" w:cs="Arial"/>
          <w:sz w:val="32"/>
          <w:szCs w:val="32"/>
        </w:rPr>
        <w:t>Vih</w:t>
      </w:r>
      <w:r w:rsidR="00D96E05">
        <w:rPr>
          <w:rFonts w:ascii="Arial" w:eastAsia="Calibri" w:hAnsi="Arial" w:cs="Arial"/>
          <w:sz w:val="32"/>
          <w:szCs w:val="32"/>
        </w:rPr>
        <w:t>ori,g,sprinting</w:t>
      </w:r>
      <w:proofErr w:type="spellEnd"/>
      <w:r w:rsidR="00D96E05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="00D96E05">
        <w:rPr>
          <w:rFonts w:ascii="Arial" w:eastAsia="Calibri" w:hAnsi="Arial" w:cs="Arial"/>
          <w:sz w:val="32"/>
          <w:szCs w:val="32"/>
        </w:rPr>
        <w:t>nsa</w:t>
      </w:r>
      <w:proofErr w:type="spellEnd"/>
      <w:r w:rsidR="00D96E05">
        <w:rPr>
          <w:rFonts w:ascii="Arial" w:eastAsia="Calibri" w:hAnsi="Arial" w:cs="Arial"/>
          <w:sz w:val="32"/>
          <w:szCs w:val="32"/>
        </w:rPr>
        <w:t xml:space="preserve"> round table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new studies in athletics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I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995.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r w:rsidRPr="00D96E05">
        <w:rPr>
          <w:rFonts w:ascii="Arial" w:eastAsia="Calibri" w:hAnsi="Arial" w:cs="Arial"/>
          <w:sz w:val="32"/>
          <w:szCs w:val="32"/>
          <w:u w:val="single"/>
        </w:rPr>
        <w:t>New studies in athletics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The IAAF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quartenly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 magazine for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nsa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10- 1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march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1995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 xml:space="preserve"> man.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r w:rsidRPr="00D96E05">
        <w:rPr>
          <w:rFonts w:ascii="Arial" w:eastAsia="Calibri" w:hAnsi="Arial" w:cs="Arial"/>
          <w:sz w:val="32"/>
          <w:szCs w:val="32"/>
        </w:rPr>
        <w:t>Gambetta</w:t>
      </w:r>
      <w:r w:rsidR="00D96E05">
        <w:rPr>
          <w:rFonts w:ascii="Arial" w:eastAsia="Calibri" w:hAnsi="Arial" w:cs="Arial" w:hint="cs"/>
          <w:sz w:val="18"/>
          <w:szCs w:val="18"/>
          <w:rtl/>
        </w:rPr>
        <w:t xml:space="preserve"> 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V.Essential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Consideration for The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Developmant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of The Teaching Model for 100 </w:t>
      </w:r>
      <w:proofErr w:type="spellStart"/>
      <w:r w:rsidRPr="00D96E05">
        <w:rPr>
          <w:rFonts w:ascii="Arial" w:eastAsia="Calibri" w:hAnsi="Arial" w:cs="Arial"/>
          <w:sz w:val="32"/>
          <w:szCs w:val="32"/>
        </w:rPr>
        <w:t>Metars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 Sprint </w:t>
      </w:r>
      <w:r w:rsidRPr="00D96E05">
        <w:rPr>
          <w:rFonts w:ascii="Arial" w:eastAsia="Calibri" w:hAnsi="Arial" w:cs="Arial"/>
          <w:sz w:val="32"/>
          <w:szCs w:val="32"/>
          <w:u w:val="single"/>
        </w:rPr>
        <w:t>New Studies Ina Thleties,</w:t>
      </w:r>
      <w:r w:rsidRPr="00D96E05">
        <w:rPr>
          <w:rFonts w:ascii="Arial" w:eastAsia="Calibri" w:hAnsi="Arial" w:cs="Arial"/>
          <w:sz w:val="32"/>
          <w:szCs w:val="32"/>
        </w:rPr>
        <w:t>2</w:t>
      </w:r>
      <w:r w:rsidR="00D96E05">
        <w:rPr>
          <w:rFonts w:ascii="Arial" w:eastAsia="Calibri" w:hAnsi="Arial" w:cs="Arial" w:hint="cs"/>
          <w:sz w:val="32"/>
          <w:szCs w:val="32"/>
          <w:rtl/>
        </w:rPr>
        <w:t>،</w:t>
      </w:r>
      <w:r w:rsidRPr="00D96E05">
        <w:rPr>
          <w:rFonts w:ascii="Arial" w:eastAsia="Calibri" w:hAnsi="Arial" w:cs="Arial"/>
          <w:sz w:val="32"/>
          <w:szCs w:val="32"/>
        </w:rPr>
        <w:t>199</w:t>
      </w:r>
      <w:r w:rsidRPr="00D96E05">
        <w:rPr>
          <w:rFonts w:ascii="Arial" w:eastAsia="Calibri" w:hAnsi="Arial" w:cs="Arial" w:hint="cs"/>
          <w:sz w:val="32"/>
          <w:szCs w:val="32"/>
          <w:rtl/>
        </w:rPr>
        <w:t>1</w:t>
      </w:r>
      <w:r w:rsidRPr="00D96E05">
        <w:rPr>
          <w:rFonts w:ascii="Arial" w:eastAsia="Calibri" w:hAnsi="Arial" w:cs="Arial"/>
          <w:sz w:val="32"/>
          <w:szCs w:val="32"/>
        </w:rPr>
        <w:t>.</w:t>
      </w:r>
    </w:p>
    <w:p w:rsidR="00AE7359" w:rsidRPr="00D96E05" w:rsidRDefault="00AE7359" w:rsidP="00D96E05">
      <w:pPr>
        <w:pStyle w:val="a3"/>
        <w:numPr>
          <w:ilvl w:val="0"/>
          <w:numId w:val="1"/>
        </w:numPr>
        <w:spacing w:line="360" w:lineRule="auto"/>
        <w:ind w:left="360" w:right="540" w:firstLine="0"/>
        <w:jc w:val="both"/>
        <w:rPr>
          <w:rFonts w:asciiTheme="minorBidi" w:hAnsiTheme="minorBidi"/>
          <w:sz w:val="32"/>
          <w:szCs w:val="32"/>
        </w:rPr>
      </w:pPr>
      <w:proofErr w:type="spellStart"/>
      <w:r w:rsidRPr="00D96E05">
        <w:rPr>
          <w:rFonts w:ascii="Arial" w:eastAsia="Calibri" w:hAnsi="Arial" w:cs="Arial"/>
          <w:sz w:val="32"/>
          <w:szCs w:val="32"/>
        </w:rPr>
        <w:t>Josephl</w:t>
      </w:r>
      <w:proofErr w:type="spellEnd"/>
      <w:r w:rsidRPr="00D96E05">
        <w:rPr>
          <w:rFonts w:ascii="Arial" w:eastAsia="Calibri" w:hAnsi="Arial" w:cs="Arial"/>
          <w:sz w:val="32"/>
          <w:szCs w:val="32"/>
        </w:rPr>
        <w:t xml:space="preserve">. Rogers </w:t>
      </w:r>
      <w:r w:rsidRPr="00D96E05">
        <w:rPr>
          <w:rFonts w:ascii="Arial" w:eastAsia="Calibri" w:hAnsi="Arial" w:cs="Arial"/>
          <w:sz w:val="32"/>
          <w:szCs w:val="32"/>
          <w:u w:val="single"/>
        </w:rPr>
        <w:t xml:space="preserve">USA </w:t>
      </w:r>
      <w:proofErr w:type="spellStart"/>
      <w:r w:rsidRPr="00D96E05">
        <w:rPr>
          <w:rFonts w:ascii="Arial" w:eastAsia="Calibri" w:hAnsi="Arial" w:cs="Arial"/>
          <w:sz w:val="32"/>
          <w:szCs w:val="32"/>
          <w:u w:val="single"/>
        </w:rPr>
        <w:t>Trak</w:t>
      </w:r>
      <w:proofErr w:type="spellEnd"/>
      <w:r w:rsidRPr="00D96E05">
        <w:rPr>
          <w:rFonts w:ascii="Arial" w:eastAsia="Calibri" w:hAnsi="Arial" w:cs="Arial"/>
          <w:sz w:val="32"/>
          <w:szCs w:val="32"/>
          <w:u w:val="single"/>
        </w:rPr>
        <w:t xml:space="preserve"> </w:t>
      </w:r>
      <w:proofErr w:type="spellStart"/>
      <w:r w:rsidRPr="00D96E05">
        <w:rPr>
          <w:rFonts w:ascii="Arial" w:eastAsia="Calibri" w:hAnsi="Arial" w:cs="Arial"/>
          <w:sz w:val="32"/>
          <w:szCs w:val="32"/>
          <w:u w:val="single"/>
        </w:rPr>
        <w:t>Filef</w:t>
      </w:r>
      <w:proofErr w:type="spellEnd"/>
      <w:r w:rsidRPr="00D96E05">
        <w:rPr>
          <w:rFonts w:ascii="Arial" w:eastAsia="Calibri" w:hAnsi="Arial" w:cs="Arial"/>
          <w:sz w:val="32"/>
          <w:szCs w:val="32"/>
          <w:u w:val="single"/>
        </w:rPr>
        <w:t xml:space="preserve"> </w:t>
      </w:r>
      <w:proofErr w:type="spellStart"/>
      <w:r w:rsidRPr="00D96E05">
        <w:rPr>
          <w:rFonts w:ascii="Arial" w:eastAsia="Calibri" w:hAnsi="Arial" w:cs="Arial"/>
          <w:sz w:val="32"/>
          <w:szCs w:val="32"/>
          <w:u w:val="single"/>
        </w:rPr>
        <w:t>Cooching</w:t>
      </w:r>
      <w:proofErr w:type="spellEnd"/>
      <w:r w:rsidRPr="00D96E05">
        <w:rPr>
          <w:rFonts w:ascii="Arial" w:eastAsia="Calibri" w:hAnsi="Arial" w:cs="Arial"/>
          <w:sz w:val="32"/>
          <w:szCs w:val="32"/>
          <w:u w:val="single"/>
        </w:rPr>
        <w:t xml:space="preserve"> Manual</w:t>
      </w:r>
      <w:r w:rsidRPr="00D96E05">
        <w:rPr>
          <w:rFonts w:ascii="Arial" w:eastAsia="Calibri" w:hAnsi="Arial" w:cs="Arial"/>
          <w:sz w:val="32"/>
          <w:szCs w:val="32"/>
        </w:rPr>
        <w:t xml:space="preserve"> (USA 2000).</w:t>
      </w:r>
    </w:p>
    <w:p w:rsidR="00AE7359" w:rsidRDefault="00502DDB" w:rsidP="00502DDB">
      <w:pPr>
        <w:pStyle w:val="a3"/>
        <w:ind w:left="360" w:right="900"/>
        <w:jc w:val="center"/>
        <w:rPr>
          <w:rFonts w:asciiTheme="minorBidi" w:hAnsiTheme="minorBidi"/>
          <w:b/>
          <w:bCs/>
          <w:sz w:val="40"/>
          <w:szCs w:val="40"/>
          <w:rtl/>
        </w:rPr>
      </w:pPr>
      <w:r w:rsidRPr="00502DDB">
        <w:rPr>
          <w:rFonts w:asciiTheme="minorBidi" w:hAnsiTheme="minorBidi" w:hint="cs"/>
          <w:b/>
          <w:bCs/>
          <w:sz w:val="40"/>
          <w:szCs w:val="40"/>
          <w:rtl/>
        </w:rPr>
        <w:t>مصادر ا</w:t>
      </w:r>
      <w:r w:rsidR="00783D81">
        <w:rPr>
          <w:rFonts w:asciiTheme="minorBidi" w:hAnsiTheme="minorBidi" w:hint="cs"/>
          <w:b/>
          <w:bCs/>
          <w:sz w:val="40"/>
          <w:szCs w:val="40"/>
          <w:rtl/>
        </w:rPr>
        <w:t>لا</w:t>
      </w:r>
      <w:r w:rsidRPr="00502DDB">
        <w:rPr>
          <w:rFonts w:asciiTheme="minorBidi" w:hAnsiTheme="minorBidi" w:hint="cs"/>
          <w:b/>
          <w:bCs/>
          <w:sz w:val="40"/>
          <w:szCs w:val="40"/>
          <w:rtl/>
        </w:rPr>
        <w:t>نترنت</w:t>
      </w:r>
    </w:p>
    <w:p w:rsidR="00502DDB" w:rsidRDefault="00502DDB" w:rsidP="00502DDB">
      <w:pPr>
        <w:pStyle w:val="a3"/>
        <w:ind w:left="360" w:right="900"/>
        <w:rPr>
          <w:rFonts w:asciiTheme="minorBidi" w:hAnsiTheme="minorBidi"/>
          <w:b/>
          <w:bCs/>
          <w:sz w:val="40"/>
          <w:szCs w:val="40"/>
          <w:rtl/>
        </w:rPr>
      </w:pPr>
    </w:p>
    <w:p w:rsidR="00502DDB" w:rsidRPr="00502DDB" w:rsidRDefault="00502DDB" w:rsidP="00502DDB">
      <w:pPr>
        <w:pStyle w:val="a3"/>
        <w:numPr>
          <w:ilvl w:val="0"/>
          <w:numId w:val="1"/>
        </w:numPr>
        <w:ind w:right="900"/>
        <w:rPr>
          <w:rFonts w:asciiTheme="minorBidi" w:hAnsiTheme="minorBidi"/>
          <w:b/>
          <w:bCs/>
          <w:sz w:val="32"/>
          <w:szCs w:val="32"/>
        </w:rPr>
      </w:pPr>
      <w:r w:rsidRPr="00502DDB">
        <w:rPr>
          <w:rFonts w:ascii="Arial" w:eastAsia="Calibri" w:hAnsi="Arial" w:cs="Arial"/>
          <w:sz w:val="32"/>
          <w:szCs w:val="32"/>
        </w:rPr>
        <w:t>http//:www.bdnia.comp=3277</w:t>
      </w:r>
      <w:r w:rsidRPr="00502DDB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502DDB" w:rsidRPr="00502DDB" w:rsidRDefault="005A6596" w:rsidP="00502DDB">
      <w:pPr>
        <w:pStyle w:val="a3"/>
        <w:numPr>
          <w:ilvl w:val="0"/>
          <w:numId w:val="1"/>
        </w:numPr>
        <w:ind w:right="900"/>
        <w:rPr>
          <w:rFonts w:asciiTheme="minorBidi" w:hAnsiTheme="minorBidi"/>
          <w:b/>
          <w:bCs/>
          <w:sz w:val="40"/>
          <w:szCs w:val="40"/>
        </w:rPr>
      </w:pPr>
      <w:hyperlink r:id="rId8" w:history="1">
        <w:r w:rsidR="00502DDB" w:rsidRPr="00502DDB">
          <w:rPr>
            <w:rStyle w:val="Hyperlink"/>
            <w:rFonts w:ascii="Arial" w:eastAsia="Calibri" w:hAnsi="Arial" w:cs="Arial"/>
            <w:sz w:val="32"/>
            <w:szCs w:val="32"/>
          </w:rPr>
          <w:t>http://www.iraqacad.org/Lib/atheer/atheer2.htm</w:t>
        </w:r>
      </w:hyperlink>
      <w:r w:rsidR="00502DDB">
        <w:rPr>
          <w:rFonts w:ascii="Arial" w:eastAsia="Calibri" w:hAnsi="Arial" w:cs="Arial" w:hint="cs"/>
          <w:sz w:val="24"/>
          <w:szCs w:val="24"/>
          <w:rtl/>
        </w:rPr>
        <w:t>.</w:t>
      </w:r>
    </w:p>
    <w:p w:rsidR="00502DDB" w:rsidRPr="00502DDB" w:rsidRDefault="00502DDB" w:rsidP="00502DDB">
      <w:pPr>
        <w:pStyle w:val="a3"/>
        <w:ind w:right="900"/>
        <w:rPr>
          <w:rFonts w:asciiTheme="minorBidi" w:hAnsiTheme="minorBidi"/>
          <w:b/>
          <w:bCs/>
          <w:sz w:val="40"/>
          <w:szCs w:val="40"/>
          <w:rtl/>
        </w:rPr>
      </w:pPr>
    </w:p>
    <w:sectPr w:rsidR="00502DDB" w:rsidRPr="00502DDB" w:rsidSect="00AD654C">
      <w:headerReference w:type="default" r:id="rId9"/>
      <w:pgSz w:w="12240" w:h="15840"/>
      <w:pgMar w:top="1440" w:right="1440" w:bottom="1440" w:left="1440" w:header="720" w:footer="720" w:gutter="0"/>
      <w:pgNumType w:start="8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96" w:rsidRDefault="005A6596" w:rsidP="00AE7359">
      <w:pPr>
        <w:spacing w:after="0" w:line="240" w:lineRule="auto"/>
      </w:pPr>
      <w:r>
        <w:separator/>
      </w:r>
    </w:p>
  </w:endnote>
  <w:endnote w:type="continuationSeparator" w:id="0">
    <w:p w:rsidR="005A6596" w:rsidRDefault="005A6596" w:rsidP="00AE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96" w:rsidRDefault="005A6596" w:rsidP="00AE7359">
      <w:pPr>
        <w:spacing w:after="0" w:line="240" w:lineRule="auto"/>
      </w:pPr>
      <w:r>
        <w:separator/>
      </w:r>
    </w:p>
  </w:footnote>
  <w:footnote w:type="continuationSeparator" w:id="0">
    <w:p w:rsidR="005A6596" w:rsidRDefault="005A6596" w:rsidP="00AE7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13113"/>
      <w:docPartObj>
        <w:docPartGallery w:val="Page Numbers (Top of Page)"/>
        <w:docPartUnique/>
      </w:docPartObj>
    </w:sdtPr>
    <w:sdtEndPr>
      <w:rPr>
        <w:rFonts w:asciiTheme="minorBidi" w:hAnsiTheme="minorBidi"/>
        <w:b/>
        <w:bCs/>
        <w:sz w:val="28"/>
        <w:szCs w:val="28"/>
      </w:rPr>
    </w:sdtEndPr>
    <w:sdtContent>
      <w:p w:rsidR="00783D81" w:rsidRPr="00236F6E" w:rsidRDefault="00783D81" w:rsidP="00EA0E4B">
        <w:pPr>
          <w:pStyle w:val="a4"/>
          <w:ind w:left="-900"/>
          <w:rPr>
            <w:rFonts w:asciiTheme="minorBidi" w:hAnsiTheme="minorBidi"/>
            <w:b/>
            <w:bCs/>
            <w:sz w:val="28"/>
            <w:szCs w:val="28"/>
          </w:rPr>
        </w:pPr>
        <w:r w:rsidRPr="00236F6E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236F6E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236F6E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B3423B" w:rsidRPr="00B3423B">
          <w:rPr>
            <w:rFonts w:asciiTheme="minorBidi" w:hAnsiTheme="minorBidi" w:cs="Arial"/>
            <w:b/>
            <w:bCs/>
            <w:noProof/>
            <w:sz w:val="28"/>
            <w:szCs w:val="28"/>
            <w:lang w:val="ar-SA" w:bidi="ar-SA"/>
          </w:rPr>
          <w:t>82</w:t>
        </w:r>
        <w:r w:rsidRPr="00236F6E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783D81" w:rsidRDefault="00783D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F0BDB"/>
    <w:multiLevelType w:val="hybridMultilevel"/>
    <w:tmpl w:val="E1DAFD78"/>
    <w:lvl w:ilvl="0" w:tplc="A158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59"/>
    <w:rsid w:val="000645E9"/>
    <w:rsid w:val="000B7295"/>
    <w:rsid w:val="001231BF"/>
    <w:rsid w:val="001E24CE"/>
    <w:rsid w:val="00236F6E"/>
    <w:rsid w:val="002A1B61"/>
    <w:rsid w:val="002B5073"/>
    <w:rsid w:val="003F575C"/>
    <w:rsid w:val="004F24CC"/>
    <w:rsid w:val="00502DDB"/>
    <w:rsid w:val="005A6596"/>
    <w:rsid w:val="00667FF7"/>
    <w:rsid w:val="00783D81"/>
    <w:rsid w:val="00821BD5"/>
    <w:rsid w:val="009A0A6D"/>
    <w:rsid w:val="00A43FCD"/>
    <w:rsid w:val="00A62955"/>
    <w:rsid w:val="00AD654C"/>
    <w:rsid w:val="00AE56B8"/>
    <w:rsid w:val="00AE7359"/>
    <w:rsid w:val="00B02923"/>
    <w:rsid w:val="00B3423B"/>
    <w:rsid w:val="00B51259"/>
    <w:rsid w:val="00CF494B"/>
    <w:rsid w:val="00D766A7"/>
    <w:rsid w:val="00D96E05"/>
    <w:rsid w:val="00DB1EAE"/>
    <w:rsid w:val="00EA0E4B"/>
    <w:rsid w:val="00F30C4E"/>
    <w:rsid w:val="00F71710"/>
    <w:rsid w:val="00F7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35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E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E7359"/>
    <w:rPr>
      <w:lang w:bidi="ar-IQ"/>
    </w:rPr>
  </w:style>
  <w:style w:type="paragraph" w:styleId="a5">
    <w:name w:val="footer"/>
    <w:basedOn w:val="a"/>
    <w:link w:val="Char0"/>
    <w:uiPriority w:val="99"/>
    <w:unhideWhenUsed/>
    <w:rsid w:val="00AE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E7359"/>
    <w:rPr>
      <w:lang w:bidi="ar-IQ"/>
    </w:rPr>
  </w:style>
  <w:style w:type="character" w:styleId="Hyperlink">
    <w:name w:val="Hyperlink"/>
    <w:basedOn w:val="a0"/>
    <w:uiPriority w:val="99"/>
    <w:unhideWhenUsed/>
    <w:rsid w:val="00502D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35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E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AE7359"/>
    <w:rPr>
      <w:lang w:bidi="ar-IQ"/>
    </w:rPr>
  </w:style>
  <w:style w:type="paragraph" w:styleId="a5">
    <w:name w:val="footer"/>
    <w:basedOn w:val="a"/>
    <w:link w:val="Char0"/>
    <w:uiPriority w:val="99"/>
    <w:unhideWhenUsed/>
    <w:rsid w:val="00AE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AE7359"/>
    <w:rPr>
      <w:lang w:bidi="ar-IQ"/>
    </w:rPr>
  </w:style>
  <w:style w:type="character" w:styleId="Hyperlink">
    <w:name w:val="Hyperlink"/>
    <w:basedOn w:val="a0"/>
    <w:uiPriority w:val="99"/>
    <w:unhideWhenUsed/>
    <w:rsid w:val="00502D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aqacad.org/Lib/atheer/atheer2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19</cp:revision>
  <cp:lastPrinted>2016-02-21T19:50:00Z</cp:lastPrinted>
  <dcterms:created xsi:type="dcterms:W3CDTF">2015-09-16T15:58:00Z</dcterms:created>
  <dcterms:modified xsi:type="dcterms:W3CDTF">2016-02-21T19:50:00Z</dcterms:modified>
</cp:coreProperties>
</file>